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B8297B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11. – 15</w:t>
      </w:r>
      <w:r w:rsidR="00395418">
        <w:rPr>
          <w:rFonts w:ascii="Times New Roman" w:hAnsi="Times New Roman" w:cs="Times New Roman"/>
          <w:b/>
          <w:sz w:val="28"/>
          <w:szCs w:val="28"/>
        </w:rPr>
        <w:t>. 11. 2019</w:t>
      </w:r>
    </w:p>
    <w:tbl>
      <w:tblPr>
        <w:tblStyle w:val="Mkatabulky"/>
        <w:tblW w:w="10065" w:type="dxa"/>
        <w:tblInd w:w="-34" w:type="dxa"/>
        <w:tblLayout w:type="fixed"/>
        <w:tblLook w:val="04A0"/>
      </w:tblPr>
      <w:tblGrid>
        <w:gridCol w:w="1526"/>
        <w:gridCol w:w="6271"/>
        <w:gridCol w:w="2268"/>
      </w:tblGrid>
      <w:tr w:rsidR="0062415B" w:rsidRPr="00015649" w:rsidTr="000A1E82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26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0A1E82">
        <w:trPr>
          <w:trHeight w:val="1342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523009" w:rsidRDefault="00523009" w:rsidP="00601BED">
            <w:pPr>
              <w:rPr>
                <w:rFonts w:ascii="Times New Roman" w:hAnsi="Times New Roman" w:cs="Times New Roman"/>
                <w:b/>
              </w:rPr>
            </w:pPr>
          </w:p>
          <w:p w:rsidR="00860006" w:rsidRDefault="00860006" w:rsidP="00747688">
            <w:pPr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747688">
            <w:pPr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747688">
            <w:pPr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6271" w:type="dxa"/>
          </w:tcPr>
          <w:p w:rsidR="00167A7B" w:rsidRPr="00102D1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DF9" w:rsidRPr="00102D1B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určujeme počet slabik, čteme podle obrázků</w:t>
            </w:r>
          </w:p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D15139" w:rsidRDefault="00195A2D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Vyvo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díme novou hlásku P, p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. Přidáme si ji na kobereček. Trénujeme skládání. (a, A, m, M, l, L, e, E,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s, S, o, O, P, p.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>Má, la, ma, lá, Lá, La, Ma, má, Le, Me, Lé, Mé, le,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lé,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, mé, Sa, Sá, sa, sá, se, sé, Se, Sé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, Mo, mó, lo, ló, so, só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, pa, po, pe</w:t>
            </w:r>
            <w:r w:rsidR="00B8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D15139" w:rsidRPr="00D15139">
              <w:rPr>
                <w:rFonts w:ascii="Times New Roman" w:hAnsi="Times New Roman" w:cs="Times New Roman"/>
                <w:b/>
                <w:sz w:val="24"/>
                <w:szCs w:val="24"/>
              </w:rPr>
              <w:t>Trénujeme každý den čtení hlásek a slabik.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Písanka č. 1 – str. 5 - 8</w:t>
            </w:r>
          </w:p>
          <w:p w:rsidR="00B8297B" w:rsidRDefault="00B8297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1B" w:rsidRPr="00102D1B" w:rsidRDefault="00B8297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Píšeme číslici 4.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DF9" w:rsidRPr="00102D1B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8A2" w:rsidRPr="00102D1B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(nůžky,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395418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lepidlo</w:t>
            </w:r>
          </w:p>
          <w:p w:rsidR="009B000C" w:rsidRPr="00102D1B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Pr="00102D1B" w:rsidRDefault="00102D1B" w:rsidP="00102D1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kobereček </w:t>
            </w:r>
          </w:p>
          <w:p w:rsidR="00102D1B" w:rsidRPr="00102D1B" w:rsidRDefault="00102D1B" w:rsidP="00102D1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D1B" w:rsidRPr="00102D1B" w:rsidRDefault="00102D1B" w:rsidP="00102D1B">
            <w:pPr>
              <w:pStyle w:val="Odstavecseseznamem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 na bílou tabuli, hadřík</w:t>
            </w:r>
          </w:p>
          <w:p w:rsidR="00970EEC" w:rsidRPr="00102D1B" w:rsidRDefault="00970EEC" w:rsidP="00D043E5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102D1B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02D1B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0A1E82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31 - 34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FAD" w:rsidRDefault="00B8297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Procházíme ZOO -  hledáme cestu. Pomáháme Sněhurce vyhledat trpaslíky. Skládáme z papíru.</w:t>
            </w:r>
          </w:p>
          <w:p w:rsidR="00D15139" w:rsidRPr="00E91165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Sčítáme a odčítáme do 3.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Nově sčítáme do 4. </w:t>
            </w:r>
            <w:r w:rsidR="00B8297B" w:rsidRPr="00B8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Kontrolní práce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B" w:rsidRPr="00B8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do 4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91165" w:rsidRPr="00673DF9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 nich si srovnáme číslice 1, 2, 3, 4, 5, 6, 7, 8, 9, 10 a pod ně dáme příslušný počet teček, ostatní zatím ne.</w:t>
            </w:r>
          </w:p>
        </w:tc>
      </w:tr>
      <w:tr w:rsidR="0051518D" w:rsidRPr="00015649" w:rsidTr="000A1E82">
        <w:trPr>
          <w:trHeight w:val="1341"/>
        </w:trPr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B8297B">
              <w:rPr>
                <w:rFonts w:ascii="Times New Roman" w:hAnsi="Times New Roman" w:cs="Times New Roman"/>
              </w:rPr>
              <w:t xml:space="preserve">      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Default="00B8297B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Stále opakujeme učivo o podzimu. (stromy dub, buk, javor, smrk, borovice, jírovec a jejich plody)</w:t>
            </w:r>
          </w:p>
          <w:p w:rsidR="00B8297B" w:rsidRPr="000A1E82" w:rsidRDefault="00B8297B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Nový tematický okruh – „U nás doma“ Moje rodina. </w:t>
            </w:r>
          </w:p>
          <w:p w:rsid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82" w:rsidRP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97B" w:rsidRDefault="00B8297B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297B" w:rsidRDefault="00B8297B" w:rsidP="00B8297B"/>
          <w:p w:rsidR="008A7112" w:rsidRPr="00B8297B" w:rsidRDefault="00B8297B" w:rsidP="00B8297B">
            <w:r>
              <w:t>Přineseme si fotografii rodiny. (např. okopírovanou – budeme ji lepit na papír)</w:t>
            </w:r>
          </w:p>
        </w:tc>
      </w:tr>
      <w:tr w:rsidR="00563CFD" w:rsidRPr="00015649" w:rsidTr="000A1E82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B809DF" w:rsidRPr="00763D82" w:rsidRDefault="00B809DF" w:rsidP="0083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6B" w:rsidRPr="000A1E82" w:rsidRDefault="00B8297B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Moje rodina – tematická práce z papíru.</w:t>
            </w:r>
          </w:p>
        </w:tc>
        <w:tc>
          <w:tcPr>
            <w:tcW w:w="2268" w:type="dxa"/>
          </w:tcPr>
          <w:p w:rsidR="000A1E82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997E15" w:rsidRDefault="00B8297B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Fotografii rodiny</w:t>
            </w:r>
          </w:p>
          <w:p w:rsidR="000A1E82" w:rsidRPr="009F3FD5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0A1E82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vyznačeny DÚ a červeným puntíčkem.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268" w:type="dxa"/>
          </w:tcPr>
          <w:p w:rsidR="00714752" w:rsidRPr="00C374DF" w:rsidRDefault="00714752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</w:p>
        </w:tc>
      </w:tr>
    </w:tbl>
    <w:p w:rsidR="00673DF9" w:rsidRDefault="00673DF9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D5" w:rsidRDefault="00B8297B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24F8" w:rsidRPr="00B8297B" w:rsidRDefault="00B8297B" w:rsidP="00B8297B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>V pátek budeme potřebovat fotografii rodiny, stačí ji okopírovat nebo prosím pošlete takovou fotografii, se kterou bude dítě moct pracovat – lepit. Fotografie se Vám vrátí na dětském výrobku.</w:t>
      </w:r>
      <w:r w:rsidR="00395418" w:rsidRPr="00BD413D">
        <w:sym w:font="Wingdings" w:char="F04A"/>
      </w:r>
    </w:p>
    <w:p w:rsidR="00337FAD" w:rsidRPr="009F3FD5" w:rsidRDefault="00A2544B" w:rsidP="009F3FD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427EBB" w:rsidRPr="00A2544B">
        <w:rPr>
          <w:rFonts w:ascii="Times New Roman" w:hAnsi="Times New Roman" w:cs="Times New Roman"/>
          <w:sz w:val="24"/>
          <w:szCs w:val="24"/>
        </w:rPr>
        <w:t>týden přeje</w:t>
      </w:r>
      <w:bookmarkStart w:id="0" w:name="_GoBack"/>
      <w:bookmarkEnd w:id="0"/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673DF9">
        <w:rPr>
          <w:rFonts w:ascii="Times New Roman" w:hAnsi="Times New Roman" w:cs="Times New Roman"/>
          <w:sz w:val="24"/>
          <w:szCs w:val="24"/>
        </w:rPr>
        <w:t>,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6CD4" w:rsidRPr="00361572">
        <w:rPr>
          <w:rFonts w:ascii="Times New Roman" w:hAnsi="Times New Roman" w:cs="Times New Roman"/>
          <w:sz w:val="24"/>
          <w:szCs w:val="24"/>
        </w:rPr>
        <w:t xml:space="preserve">     </w:t>
      </w:r>
      <w:r w:rsidR="009F3FD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37FAD" w:rsidRPr="009F3FD5" w:rsidSect="00B8297B">
      <w:pgSz w:w="11906" w:h="16838"/>
      <w:pgMar w:top="993" w:right="1274" w:bottom="426" w:left="993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48" w:rsidRDefault="00D26D48" w:rsidP="0062577B">
      <w:pPr>
        <w:spacing w:after="0" w:line="240" w:lineRule="auto"/>
      </w:pPr>
      <w:r>
        <w:separator/>
      </w:r>
    </w:p>
  </w:endnote>
  <w:endnote w:type="continuationSeparator" w:id="0">
    <w:p w:rsidR="00D26D48" w:rsidRDefault="00D26D48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48" w:rsidRDefault="00D26D48" w:rsidP="0062577B">
      <w:pPr>
        <w:spacing w:after="0" w:line="240" w:lineRule="auto"/>
      </w:pPr>
      <w:r>
        <w:separator/>
      </w:r>
    </w:p>
  </w:footnote>
  <w:footnote w:type="continuationSeparator" w:id="0">
    <w:p w:rsidR="00D26D48" w:rsidRDefault="00D26D48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271E"/>
    <w:multiLevelType w:val="hybridMultilevel"/>
    <w:tmpl w:val="C15696C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11"/>
  </w:num>
  <w:num w:numId="7">
    <w:abstractNumId w:val="31"/>
  </w:num>
  <w:num w:numId="8">
    <w:abstractNumId w:val="5"/>
  </w:num>
  <w:num w:numId="9">
    <w:abstractNumId w:val="20"/>
  </w:num>
  <w:num w:numId="10">
    <w:abstractNumId w:val="14"/>
  </w:num>
  <w:num w:numId="11">
    <w:abstractNumId w:val="30"/>
  </w:num>
  <w:num w:numId="12">
    <w:abstractNumId w:val="28"/>
  </w:num>
  <w:num w:numId="13">
    <w:abstractNumId w:val="16"/>
  </w:num>
  <w:num w:numId="14">
    <w:abstractNumId w:val="3"/>
  </w:num>
  <w:num w:numId="15">
    <w:abstractNumId w:val="13"/>
  </w:num>
  <w:num w:numId="16">
    <w:abstractNumId w:val="35"/>
  </w:num>
  <w:num w:numId="17">
    <w:abstractNumId w:val="21"/>
  </w:num>
  <w:num w:numId="18">
    <w:abstractNumId w:val="21"/>
  </w:num>
  <w:num w:numId="19">
    <w:abstractNumId w:val="18"/>
  </w:num>
  <w:num w:numId="20">
    <w:abstractNumId w:val="4"/>
  </w:num>
  <w:num w:numId="21">
    <w:abstractNumId w:val="2"/>
  </w:num>
  <w:num w:numId="22">
    <w:abstractNumId w:val="25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9"/>
  </w:num>
  <w:num w:numId="31">
    <w:abstractNumId w:val="0"/>
  </w:num>
  <w:num w:numId="32">
    <w:abstractNumId w:val="32"/>
  </w:num>
  <w:num w:numId="33">
    <w:abstractNumId w:val="22"/>
  </w:num>
  <w:num w:numId="34">
    <w:abstractNumId w:val="1"/>
  </w:num>
  <w:num w:numId="35">
    <w:abstractNumId w:val="36"/>
  </w:num>
  <w:num w:numId="36">
    <w:abstractNumId w:val="26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1E82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0411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397D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26D48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C6A9-BF11-4FC9-B223-61FC46B7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2019-11-07T12:07:00Z</cp:lastPrinted>
  <dcterms:created xsi:type="dcterms:W3CDTF">2019-11-20T11:51:00Z</dcterms:created>
  <dcterms:modified xsi:type="dcterms:W3CDTF">2019-11-20T11:51:00Z</dcterms:modified>
</cp:coreProperties>
</file>