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3" w:rsidRDefault="004B3268" w:rsidP="004B3268">
      <w:pPr>
        <w:jc w:val="center"/>
        <w:rPr>
          <w:b/>
          <w:sz w:val="28"/>
        </w:rPr>
      </w:pPr>
      <w:r w:rsidRPr="004B3268">
        <w:rPr>
          <w:b/>
          <w:sz w:val="28"/>
        </w:rPr>
        <w:t>Řazení vět podle posloupnosti</w:t>
      </w:r>
    </w:p>
    <w:p w:rsidR="004B3268" w:rsidRPr="004B3268" w:rsidRDefault="004B3268" w:rsidP="004B3268">
      <w:pPr>
        <w:rPr>
          <w:sz w:val="28"/>
        </w:rPr>
      </w:pPr>
    </w:p>
    <w:p w:rsidR="004B3268" w:rsidRDefault="004B3268" w:rsidP="004B3268">
      <w:pPr>
        <w:rPr>
          <w:sz w:val="28"/>
        </w:rPr>
      </w:pPr>
      <w:r w:rsidRPr="004B3268">
        <w:rPr>
          <w:sz w:val="28"/>
        </w:rPr>
        <w:t>Seřaď věty ve správném pořadí. Za každou větou je písmeno. Pokud věty správně seřadíš a podle pořadí napíšeš písmena, vyjde ti tajenka:</w:t>
      </w:r>
    </w:p>
    <w:p w:rsidR="004B3268" w:rsidRPr="004B3268" w:rsidRDefault="004B3268" w:rsidP="004B3268">
      <w:pPr>
        <w:rPr>
          <w:b/>
          <w:sz w:val="28"/>
        </w:rPr>
      </w:pPr>
      <w:r>
        <w:rPr>
          <w:b/>
          <w:sz w:val="28"/>
        </w:rPr>
        <w:t>1.</w:t>
      </w:r>
    </w:p>
    <w:p w:rsidR="004B3268" w:rsidRDefault="004B3268" w:rsidP="004B3268">
      <w:pPr>
        <w:rPr>
          <w:rFonts w:ascii="Arial" w:hAnsi="Arial" w:cs="Arial"/>
          <w:b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>Zlá sudička jí předpověděla, že se píchn</w:t>
      </w:r>
      <w:r>
        <w:rPr>
          <w:rFonts w:ascii="Arial" w:hAnsi="Arial" w:cs="Arial"/>
          <w:sz w:val="28"/>
          <w:szCs w:val="28"/>
        </w:rPr>
        <w:t xml:space="preserve">e o trn a usne na sto let.     </w:t>
      </w:r>
      <w:r w:rsidRPr="004C3EDC">
        <w:rPr>
          <w:rFonts w:ascii="Arial" w:hAnsi="Arial" w:cs="Arial"/>
          <w:sz w:val="28"/>
          <w:szCs w:val="28"/>
        </w:rPr>
        <w:t xml:space="preserve"> </w:t>
      </w:r>
      <w:r w:rsidRPr="004B3268">
        <w:rPr>
          <w:rFonts w:ascii="Arial" w:hAnsi="Arial" w:cs="Arial"/>
          <w:b/>
          <w:color w:val="FF0000"/>
          <w:sz w:val="28"/>
          <w:szCs w:val="28"/>
        </w:rPr>
        <w:t>V</w:t>
      </w:r>
      <w:r w:rsidRPr="004B3268">
        <w:rPr>
          <w:rFonts w:ascii="Arial" w:hAnsi="Arial" w:cs="Arial"/>
          <w:b/>
          <w:sz w:val="28"/>
          <w:szCs w:val="28"/>
        </w:rPr>
        <w:t xml:space="preserve"> </w:t>
      </w:r>
      <w:r w:rsidRPr="004C3EDC">
        <w:rPr>
          <w:rFonts w:ascii="Arial" w:hAnsi="Arial" w:cs="Arial"/>
          <w:sz w:val="28"/>
          <w:szCs w:val="28"/>
        </w:rPr>
        <w:t xml:space="preserve"> </w:t>
      </w:r>
      <w:r w:rsidRPr="004C3EDC"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:rsidR="004B3268" w:rsidRDefault="004B3268" w:rsidP="004B3268">
      <w:pPr>
        <w:rPr>
          <w:rFonts w:ascii="Arial" w:hAnsi="Arial" w:cs="Arial"/>
          <w:b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Usnulo i celé království a zarostlo růžemi.      </w:t>
      </w:r>
      <w:r w:rsidRPr="004C3ED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B3268">
        <w:rPr>
          <w:rFonts w:ascii="Arial" w:hAnsi="Arial" w:cs="Arial"/>
          <w:b/>
          <w:color w:val="FF0000"/>
          <w:sz w:val="28"/>
          <w:szCs w:val="28"/>
        </w:rPr>
        <w:t>T</w:t>
      </w: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Našel princeznu a políbil ji.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268">
        <w:rPr>
          <w:rFonts w:ascii="Arial" w:hAnsi="Arial" w:cs="Arial"/>
          <w:b/>
          <w:color w:val="FF0000"/>
          <w:sz w:val="28"/>
          <w:szCs w:val="28"/>
        </w:rPr>
        <w:t>N</w:t>
      </w:r>
    </w:p>
    <w:p w:rsidR="004B3268" w:rsidRPr="004C3EDC" w:rsidRDefault="004B3268" w:rsidP="004B326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                                </w:t>
      </w:r>
    </w:p>
    <w:p w:rsidR="004B3268" w:rsidRDefault="004B3268" w:rsidP="004B3268">
      <w:pPr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V jednom království se narodila Růženka.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268">
        <w:rPr>
          <w:rFonts w:ascii="Arial" w:hAnsi="Arial" w:cs="Arial"/>
          <w:b/>
          <w:color w:val="FF0000"/>
          <w:sz w:val="28"/>
          <w:szCs w:val="28"/>
        </w:rPr>
        <w:t>K</w:t>
      </w:r>
    </w:p>
    <w:p w:rsidR="004B3268" w:rsidRDefault="004B3268" w:rsidP="004B3268">
      <w:pPr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Princezna se vzbudila a s ní i celé království.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268">
        <w:rPr>
          <w:rFonts w:ascii="Arial" w:hAnsi="Arial" w:cs="Arial"/>
          <w:b/>
          <w:color w:val="FF0000"/>
          <w:sz w:val="28"/>
          <w:szCs w:val="28"/>
        </w:rPr>
        <w:t>Á</w:t>
      </w:r>
    </w:p>
    <w:p w:rsidR="004B3268" w:rsidRDefault="004B3268" w:rsidP="004B3268">
      <w:pPr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>Tak se také stalo. Princezna se píchla o trn a usnula.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268">
        <w:rPr>
          <w:rFonts w:ascii="Arial" w:hAnsi="Arial" w:cs="Arial"/>
          <w:b/>
          <w:color w:val="FF0000"/>
          <w:sz w:val="28"/>
          <w:szCs w:val="28"/>
        </w:rPr>
        <w:t>Ě</w:t>
      </w:r>
    </w:p>
    <w:p w:rsidR="004B3268" w:rsidRDefault="004B3268" w:rsidP="004B3268">
      <w:pPr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>Byla svatba veliká, převeliká.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268">
        <w:rPr>
          <w:rFonts w:ascii="Arial" w:hAnsi="Arial" w:cs="Arial"/>
          <w:b/>
          <w:color w:val="FF0000"/>
          <w:sz w:val="28"/>
          <w:szCs w:val="28"/>
        </w:rPr>
        <w:t>Č</w:t>
      </w: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Princ přišel a růžemi se prosekal.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4B3268">
        <w:rPr>
          <w:rFonts w:ascii="Arial" w:hAnsi="Arial" w:cs="Arial"/>
          <w:b/>
          <w:color w:val="FF0000"/>
          <w:sz w:val="28"/>
          <w:szCs w:val="28"/>
        </w:rPr>
        <w:t>I</w:t>
      </w:r>
      <w:r w:rsidRPr="004C3EDC">
        <w:rPr>
          <w:rFonts w:ascii="Arial" w:hAnsi="Arial" w:cs="Arial"/>
          <w:sz w:val="28"/>
          <w:szCs w:val="28"/>
        </w:rPr>
        <w:t xml:space="preserve"> </w:t>
      </w: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8"/>
        <w:gridCol w:w="1099"/>
        <w:gridCol w:w="1099"/>
      </w:tblGrid>
      <w:tr w:rsidR="004B3268" w:rsidRPr="004C3EDC" w:rsidTr="004B3268">
        <w:trPr>
          <w:jc w:val="center"/>
        </w:trPr>
        <w:tc>
          <w:tcPr>
            <w:tcW w:w="1098" w:type="dxa"/>
            <w:shd w:val="clear" w:color="auto" w:fill="auto"/>
          </w:tcPr>
          <w:p w:rsidR="004B3268" w:rsidRPr="004C3EDC" w:rsidRDefault="004B3268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B3268" w:rsidRPr="004C3EDC" w:rsidRDefault="004B3268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4B3268" w:rsidRPr="004C3EDC" w:rsidRDefault="004B3268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B3268" w:rsidRPr="004C3EDC" w:rsidRDefault="004B3268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B3268" w:rsidRPr="004C3EDC" w:rsidRDefault="004B3268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4B3268" w:rsidRPr="004C3EDC" w:rsidRDefault="004B3268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B3268" w:rsidRPr="004C3EDC" w:rsidRDefault="004B3268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B3268" w:rsidRPr="004C3EDC" w:rsidRDefault="004B3268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3268" w:rsidRPr="004B3268" w:rsidRDefault="004B3268" w:rsidP="004B32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>Když maminka přišla domů, kůzlátka pochválila</w:t>
      </w:r>
      <w:r w:rsidRPr="004C3EDC">
        <w:rPr>
          <w:rFonts w:ascii="Arial" w:hAnsi="Arial" w:cs="Arial"/>
          <w:b/>
          <w:sz w:val="28"/>
          <w:szCs w:val="28"/>
        </w:rPr>
        <w:t xml:space="preserve">.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B3268">
        <w:rPr>
          <w:rFonts w:ascii="Arial" w:hAnsi="Arial" w:cs="Arial"/>
          <w:b/>
          <w:color w:val="FF0000"/>
          <w:sz w:val="28"/>
          <w:szCs w:val="28"/>
        </w:rPr>
        <w:t>L</w:t>
      </w:r>
    </w:p>
    <w:p w:rsidR="004B3268" w:rsidRDefault="004B3268" w:rsidP="004B326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B3268" w:rsidRPr="004B3268" w:rsidRDefault="004B3268" w:rsidP="004B32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„Kůzlátka, děťátka, to jsem já, vaše maminka.“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O</w:t>
      </w: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Koza měla tři kůzlátka.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268">
        <w:rPr>
          <w:rFonts w:ascii="Arial" w:hAnsi="Arial" w:cs="Arial"/>
          <w:b/>
          <w:color w:val="FF0000"/>
          <w:sz w:val="28"/>
          <w:szCs w:val="28"/>
        </w:rPr>
        <w:t>K</w:t>
      </w: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>Kůzlátka poznala, že je to vlk.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268">
        <w:rPr>
          <w:rFonts w:ascii="Arial" w:hAnsi="Arial" w:cs="Arial"/>
          <w:b/>
          <w:color w:val="FF0000"/>
          <w:sz w:val="28"/>
          <w:szCs w:val="28"/>
        </w:rPr>
        <w:t>D</w:t>
      </w: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Jednoho dne musela jít do lesa pro nějaké krmení.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268">
        <w:rPr>
          <w:rFonts w:ascii="Arial" w:hAnsi="Arial" w:cs="Arial"/>
          <w:b/>
          <w:color w:val="FF0000"/>
          <w:sz w:val="28"/>
          <w:szCs w:val="28"/>
        </w:rPr>
        <w:t>R</w:t>
      </w:r>
      <w:r w:rsidRPr="004C3EDC">
        <w:rPr>
          <w:rFonts w:ascii="Arial" w:hAnsi="Arial" w:cs="Arial"/>
          <w:sz w:val="28"/>
          <w:szCs w:val="28"/>
        </w:rPr>
        <w:t xml:space="preserve">                               </w:t>
      </w: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Někdo zabouchal na vrátka.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268">
        <w:rPr>
          <w:rFonts w:ascii="Arial" w:hAnsi="Arial" w:cs="Arial"/>
          <w:b/>
          <w:color w:val="FF0000"/>
          <w:sz w:val="28"/>
          <w:szCs w:val="28"/>
        </w:rPr>
        <w:t>K</w:t>
      </w:r>
      <w:r w:rsidRPr="004C3EDC">
        <w:rPr>
          <w:rFonts w:ascii="Arial" w:hAnsi="Arial" w:cs="Arial"/>
          <w:sz w:val="28"/>
          <w:szCs w:val="28"/>
        </w:rPr>
        <w:t xml:space="preserve">        </w:t>
      </w: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>Neotevřela.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268">
        <w:rPr>
          <w:rFonts w:ascii="Arial" w:hAnsi="Arial" w:cs="Arial"/>
          <w:b/>
          <w:color w:val="FF0000"/>
          <w:sz w:val="28"/>
          <w:szCs w:val="28"/>
        </w:rPr>
        <w:t>Ý</w:t>
      </w:r>
    </w:p>
    <w:p w:rsidR="004B3268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684B" w:rsidRDefault="004B3268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Prosila kůzlátka, aby nikomu neotvírala.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3268">
        <w:rPr>
          <w:rFonts w:ascii="Arial" w:hAnsi="Arial" w:cs="Arial"/>
          <w:b/>
          <w:color w:val="FF0000"/>
          <w:sz w:val="28"/>
          <w:szCs w:val="28"/>
        </w:rPr>
        <w:t xml:space="preserve">O </w:t>
      </w:r>
      <w:r w:rsidRPr="004C3EDC">
        <w:rPr>
          <w:rFonts w:ascii="Arial" w:hAnsi="Arial" w:cs="Arial"/>
          <w:sz w:val="28"/>
          <w:szCs w:val="28"/>
        </w:rPr>
        <w:t xml:space="preserve">             </w:t>
      </w: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8"/>
        <w:gridCol w:w="1099"/>
        <w:gridCol w:w="1099"/>
      </w:tblGrid>
      <w:tr w:rsidR="0022684B" w:rsidRPr="004C3EDC" w:rsidTr="0022684B">
        <w:trPr>
          <w:trHeight w:val="90"/>
          <w:jc w:val="center"/>
        </w:trPr>
        <w:tc>
          <w:tcPr>
            <w:tcW w:w="1098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4B3268" w:rsidRPr="004C3EDC">
        <w:rPr>
          <w:rFonts w:ascii="Arial" w:hAnsi="Arial" w:cs="Arial"/>
          <w:sz w:val="28"/>
          <w:szCs w:val="28"/>
        </w:rPr>
        <w:t xml:space="preserve">  </w:t>
      </w: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o půlnoci zavolali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  <w:t>E</w:t>
      </w:r>
      <w:r w:rsidRPr="004C3EDC">
        <w:rPr>
          <w:rFonts w:ascii="Arial" w:hAnsi="Arial" w:cs="Arial"/>
          <w:sz w:val="28"/>
          <w:szCs w:val="28"/>
        </w:rPr>
        <w:t xml:space="preserve">                              </w:t>
      </w: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684B" w:rsidRDefault="0022684B" w:rsidP="004B326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Polámal se </w:t>
      </w:r>
      <w:proofErr w:type="spellStart"/>
      <w:r w:rsidRPr="004C3EDC">
        <w:rPr>
          <w:rFonts w:ascii="Arial" w:hAnsi="Arial" w:cs="Arial"/>
          <w:sz w:val="28"/>
          <w:szCs w:val="28"/>
        </w:rPr>
        <w:t>mraveneček</w:t>
      </w:r>
      <w:proofErr w:type="spellEnd"/>
      <w:r w:rsidRPr="004C3EDC">
        <w:rPr>
          <w:rFonts w:ascii="Arial" w:hAnsi="Arial" w:cs="Arial"/>
          <w:sz w:val="28"/>
          <w:szCs w:val="28"/>
        </w:rPr>
        <w:t xml:space="preserve">,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U</w:t>
      </w:r>
      <w:r w:rsidRPr="004C3EDC">
        <w:rPr>
          <w:rFonts w:ascii="Arial" w:hAnsi="Arial" w:cs="Arial"/>
          <w:sz w:val="28"/>
          <w:szCs w:val="28"/>
        </w:rPr>
        <w:t xml:space="preserve">      </w:t>
      </w:r>
      <w:r w:rsidRPr="004C3EDC">
        <w:rPr>
          <w:rFonts w:ascii="Arial" w:hAnsi="Arial" w:cs="Arial"/>
          <w:b/>
          <w:sz w:val="28"/>
          <w:szCs w:val="28"/>
        </w:rPr>
        <w:t xml:space="preserve">             </w:t>
      </w:r>
    </w:p>
    <w:p w:rsidR="0022684B" w:rsidRDefault="0022684B" w:rsidP="004B326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Doktor klepe na srdíčko,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N</w:t>
      </w:r>
      <w:r w:rsidRPr="004C3EDC">
        <w:rPr>
          <w:rFonts w:ascii="Arial" w:hAnsi="Arial" w:cs="Arial"/>
          <w:sz w:val="28"/>
          <w:szCs w:val="28"/>
        </w:rPr>
        <w:t xml:space="preserve">                   </w:t>
      </w: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ví to celá obora,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Č</w:t>
      </w:r>
      <w:r w:rsidRPr="004C3EDC"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bude chlapík jako rys.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E</w:t>
      </w:r>
      <w:r w:rsidRPr="004C3EDC">
        <w:rPr>
          <w:rFonts w:ascii="Arial" w:hAnsi="Arial" w:cs="Arial"/>
          <w:sz w:val="28"/>
          <w:szCs w:val="28"/>
        </w:rPr>
        <w:t xml:space="preserve">                      </w:t>
      </w: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>Třikrát denně prášek cukru</w:t>
      </w:r>
      <w:r>
        <w:rPr>
          <w:rFonts w:ascii="Arial" w:hAnsi="Arial" w:cs="Arial"/>
          <w:sz w:val="28"/>
          <w:szCs w:val="28"/>
        </w:rPr>
        <w:t>,</w:t>
      </w:r>
      <w:r w:rsidRPr="004C3EDC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C</w:t>
      </w:r>
      <w:r w:rsidRPr="004C3EDC">
        <w:rPr>
          <w:rFonts w:ascii="Arial" w:hAnsi="Arial" w:cs="Arial"/>
          <w:sz w:val="28"/>
          <w:szCs w:val="28"/>
        </w:rPr>
        <w:t xml:space="preserve">          </w:t>
      </w: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potom píše recepis.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I</w:t>
      </w:r>
      <w:r w:rsidRPr="004C3EDC">
        <w:rPr>
          <w:rFonts w:ascii="Arial" w:hAnsi="Arial" w:cs="Arial"/>
          <w:sz w:val="28"/>
          <w:szCs w:val="28"/>
        </w:rPr>
        <w:t xml:space="preserve">                             </w:t>
      </w: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684B" w:rsidRDefault="0022684B" w:rsidP="004B3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EDC">
        <w:rPr>
          <w:rFonts w:ascii="Arial" w:hAnsi="Arial" w:cs="Arial"/>
          <w:sz w:val="28"/>
          <w:szCs w:val="28"/>
        </w:rPr>
        <w:t xml:space="preserve">mravenčího doktora.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B</w:t>
      </w:r>
      <w:r w:rsidRPr="004C3EDC">
        <w:rPr>
          <w:rFonts w:ascii="Arial" w:hAnsi="Arial" w:cs="Arial"/>
          <w:sz w:val="28"/>
          <w:szCs w:val="28"/>
        </w:rPr>
        <w:t xml:space="preserve">                         </w:t>
      </w:r>
      <w:r w:rsidR="004B3268" w:rsidRPr="004C3ED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2684B" w:rsidRDefault="0022684B" w:rsidP="0022684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8"/>
        <w:gridCol w:w="1099"/>
        <w:gridCol w:w="1099"/>
      </w:tblGrid>
      <w:tr w:rsidR="0022684B" w:rsidRPr="004C3EDC" w:rsidTr="0022684B">
        <w:trPr>
          <w:jc w:val="center"/>
        </w:trPr>
        <w:tc>
          <w:tcPr>
            <w:tcW w:w="1098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2684B" w:rsidRPr="004C3EDC" w:rsidRDefault="0022684B" w:rsidP="009277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B3268" w:rsidRDefault="004B3268" w:rsidP="0022684B">
      <w:pPr>
        <w:rPr>
          <w:rFonts w:ascii="Arial" w:hAnsi="Arial" w:cs="Arial"/>
          <w:sz w:val="28"/>
          <w:szCs w:val="28"/>
        </w:rPr>
      </w:pPr>
    </w:p>
    <w:p w:rsidR="0022684B" w:rsidRDefault="0022684B" w:rsidP="0022684B">
      <w:pPr>
        <w:rPr>
          <w:rFonts w:ascii="Arial" w:hAnsi="Arial" w:cs="Arial"/>
          <w:sz w:val="28"/>
          <w:szCs w:val="28"/>
        </w:rPr>
      </w:pPr>
    </w:p>
    <w:p w:rsidR="0022684B" w:rsidRPr="0022684B" w:rsidRDefault="0022684B" w:rsidP="002268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Tajenky můžeš nakreslit. </w:t>
      </w:r>
      <w:r w:rsidRPr="0022684B">
        <w:rPr>
          <w:rFonts w:ascii="Arial" w:hAnsi="Arial" w:cs="Arial"/>
          <w:sz w:val="28"/>
          <w:szCs w:val="28"/>
        </w:rPr>
        <w:sym w:font="Wingdings" w:char="F04A"/>
      </w:r>
      <w:bookmarkStart w:id="0" w:name="_GoBack"/>
      <w:bookmarkEnd w:id="0"/>
    </w:p>
    <w:sectPr w:rsidR="0022684B" w:rsidRPr="0022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9AE"/>
    <w:multiLevelType w:val="hybridMultilevel"/>
    <w:tmpl w:val="9418D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00481"/>
    <w:multiLevelType w:val="hybridMultilevel"/>
    <w:tmpl w:val="7744F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68"/>
    <w:rsid w:val="0022684B"/>
    <w:rsid w:val="004B3268"/>
    <w:rsid w:val="004F3D10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0E60"/>
  <w15:chartTrackingRefBased/>
  <w15:docId w15:val="{CC4F4815-734E-4D49-A2F2-04043F6A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2020-04-15T09:29:00Z</dcterms:created>
  <dcterms:modified xsi:type="dcterms:W3CDTF">2020-04-15T09:45:00Z</dcterms:modified>
</cp:coreProperties>
</file>